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EE" w:rsidRPr="00B95523" w:rsidRDefault="00B95523">
      <w:pPr>
        <w:spacing w:after="0"/>
        <w:ind w:left="660"/>
        <w:rPr>
          <w:sz w:val="24"/>
          <w:szCs w:val="24"/>
        </w:rPr>
      </w:pPr>
      <w:bookmarkStart w:id="0" w:name="_GoBack"/>
      <w:bookmarkEnd w:id="0"/>
      <w:r w:rsidRPr="00B95523">
        <w:rPr>
          <w:rFonts w:eastAsia="Calibri"/>
          <w:b/>
          <w:sz w:val="24"/>
          <w:szCs w:val="24"/>
        </w:rPr>
        <w:t xml:space="preserve">Zdravstvena i veterinarska škola  </w:t>
      </w:r>
    </w:p>
    <w:p w:rsidR="002637EE" w:rsidRPr="00B95523" w:rsidRDefault="00B95523">
      <w:pPr>
        <w:spacing w:after="0"/>
        <w:ind w:left="660"/>
        <w:rPr>
          <w:sz w:val="24"/>
          <w:szCs w:val="24"/>
        </w:rPr>
      </w:pPr>
      <w:r w:rsidRPr="00B95523">
        <w:rPr>
          <w:rFonts w:eastAsia="Calibri"/>
          <w:b/>
          <w:sz w:val="24"/>
          <w:szCs w:val="24"/>
        </w:rPr>
        <w:t>Dr.</w:t>
      </w:r>
      <w:r w:rsidR="00066304" w:rsidRPr="00B95523">
        <w:rPr>
          <w:rFonts w:eastAsia="Calibri"/>
          <w:b/>
          <w:sz w:val="24"/>
          <w:szCs w:val="24"/>
        </w:rPr>
        <w:t xml:space="preserve"> </w:t>
      </w:r>
      <w:r w:rsidRPr="00B95523">
        <w:rPr>
          <w:rFonts w:eastAsia="Calibri"/>
          <w:b/>
          <w:sz w:val="24"/>
          <w:szCs w:val="24"/>
        </w:rPr>
        <w:t>A</w:t>
      </w:r>
      <w:r w:rsidR="00066304" w:rsidRPr="00B95523">
        <w:rPr>
          <w:rFonts w:eastAsia="Calibri"/>
          <w:b/>
          <w:sz w:val="24"/>
          <w:szCs w:val="24"/>
        </w:rPr>
        <w:t xml:space="preserve">ndrije </w:t>
      </w:r>
      <w:r w:rsidRPr="00B95523">
        <w:rPr>
          <w:rFonts w:eastAsia="Calibri"/>
          <w:b/>
          <w:sz w:val="24"/>
          <w:szCs w:val="24"/>
        </w:rPr>
        <w:t xml:space="preserve">Štampara Vinkovci  </w:t>
      </w:r>
    </w:p>
    <w:p w:rsidR="002637EE" w:rsidRPr="00B95523" w:rsidRDefault="00B95523">
      <w:pPr>
        <w:spacing w:after="0"/>
        <w:ind w:left="66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KLASA:602-03/</w:t>
      </w:r>
      <w:r w:rsidR="00C73E89">
        <w:rPr>
          <w:rFonts w:eastAsia="Calibri"/>
          <w:sz w:val="24"/>
          <w:szCs w:val="24"/>
        </w:rPr>
        <w:t>20</w:t>
      </w:r>
      <w:r w:rsidRPr="00B95523">
        <w:rPr>
          <w:rFonts w:eastAsia="Calibri"/>
          <w:sz w:val="24"/>
          <w:szCs w:val="24"/>
        </w:rPr>
        <w:t>-</w:t>
      </w:r>
      <w:r w:rsidR="00C73E89">
        <w:rPr>
          <w:rFonts w:eastAsia="Calibri"/>
          <w:sz w:val="24"/>
          <w:szCs w:val="24"/>
        </w:rPr>
        <w:t>19/01</w:t>
      </w:r>
      <w:r w:rsidRPr="00B95523">
        <w:rPr>
          <w:rFonts w:eastAsia="Calibri"/>
          <w:sz w:val="24"/>
          <w:szCs w:val="24"/>
        </w:rPr>
        <w:t xml:space="preserve"> </w:t>
      </w:r>
    </w:p>
    <w:p w:rsidR="002637EE" w:rsidRPr="00B95523" w:rsidRDefault="00B95523">
      <w:pPr>
        <w:spacing w:after="0"/>
        <w:ind w:left="66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URBROJ:2188-80-01-</w:t>
      </w:r>
      <w:r w:rsidR="00C73E89">
        <w:rPr>
          <w:rFonts w:eastAsia="Calibri"/>
          <w:sz w:val="24"/>
          <w:szCs w:val="24"/>
        </w:rPr>
        <w:t>20</w:t>
      </w:r>
      <w:r w:rsidRPr="00B95523">
        <w:rPr>
          <w:rFonts w:eastAsia="Calibri"/>
          <w:sz w:val="24"/>
          <w:szCs w:val="24"/>
        </w:rPr>
        <w:t>-</w:t>
      </w:r>
      <w:r w:rsidR="00C73E89">
        <w:rPr>
          <w:rFonts w:eastAsia="Calibri"/>
          <w:sz w:val="24"/>
          <w:szCs w:val="24"/>
        </w:rPr>
        <w:t>07</w:t>
      </w:r>
    </w:p>
    <w:p w:rsidR="002637EE" w:rsidRPr="00B95523" w:rsidRDefault="00B95523">
      <w:pPr>
        <w:spacing w:after="0"/>
        <w:ind w:left="66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 xml:space="preserve">Vinkovci, </w:t>
      </w:r>
      <w:r w:rsidR="00C73E89">
        <w:rPr>
          <w:rFonts w:eastAsia="Calibri"/>
          <w:sz w:val="24"/>
          <w:szCs w:val="24"/>
        </w:rPr>
        <w:t>16</w:t>
      </w:r>
      <w:r w:rsidRPr="00B95523">
        <w:rPr>
          <w:rFonts w:eastAsia="Calibri"/>
          <w:sz w:val="24"/>
          <w:szCs w:val="24"/>
        </w:rPr>
        <w:t>. listopada 20</w:t>
      </w:r>
      <w:r w:rsidR="00C73E89">
        <w:rPr>
          <w:rFonts w:eastAsia="Calibri"/>
          <w:sz w:val="24"/>
          <w:szCs w:val="24"/>
        </w:rPr>
        <w:t>20</w:t>
      </w:r>
      <w:r w:rsidRPr="00B95523">
        <w:rPr>
          <w:rFonts w:eastAsia="Calibri"/>
          <w:sz w:val="24"/>
          <w:szCs w:val="24"/>
        </w:rPr>
        <w:t>.</w:t>
      </w:r>
    </w:p>
    <w:p w:rsidR="002637EE" w:rsidRPr="00B95523" w:rsidRDefault="00B95523">
      <w:pPr>
        <w:spacing w:after="218"/>
        <w:ind w:left="665" w:firstLine="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 xml:space="preserve"> </w:t>
      </w:r>
    </w:p>
    <w:p w:rsidR="002637EE" w:rsidRPr="00B95523" w:rsidRDefault="00B95523">
      <w:pPr>
        <w:spacing w:after="100"/>
        <w:ind w:left="0" w:right="1675" w:firstLine="0"/>
        <w:jc w:val="right"/>
        <w:rPr>
          <w:sz w:val="24"/>
          <w:szCs w:val="24"/>
        </w:rPr>
      </w:pPr>
      <w:r w:rsidRPr="00B95523">
        <w:rPr>
          <w:rFonts w:eastAsia="Calibri"/>
          <w:b/>
          <w:sz w:val="24"/>
          <w:szCs w:val="24"/>
          <w:u w:val="single" w:color="000000"/>
        </w:rPr>
        <w:t>PRIJEDLOG TEMA ZA IZRADBU I OBRANU ZAVRŠNOG RADA</w:t>
      </w:r>
      <w:r w:rsidRPr="00B95523">
        <w:rPr>
          <w:rFonts w:eastAsia="Calibri"/>
          <w:b/>
          <w:sz w:val="24"/>
          <w:szCs w:val="24"/>
        </w:rPr>
        <w:t xml:space="preserve"> </w:t>
      </w:r>
    </w:p>
    <w:p w:rsidR="002637EE" w:rsidRPr="00B95523" w:rsidRDefault="00B95523">
      <w:pPr>
        <w:spacing w:after="158"/>
        <w:ind w:left="96" w:firstLine="0"/>
        <w:jc w:val="center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šk.</w:t>
      </w:r>
      <w:r w:rsidR="00066304" w:rsidRPr="00B95523">
        <w:rPr>
          <w:rFonts w:eastAsia="Calibri"/>
          <w:sz w:val="24"/>
          <w:szCs w:val="24"/>
        </w:rPr>
        <w:t xml:space="preserve"> </w:t>
      </w:r>
      <w:r w:rsidRPr="00B95523">
        <w:rPr>
          <w:rFonts w:eastAsia="Calibri"/>
          <w:sz w:val="24"/>
          <w:szCs w:val="24"/>
        </w:rPr>
        <w:t>god. 20</w:t>
      </w:r>
      <w:r w:rsidR="00C73E89">
        <w:rPr>
          <w:rFonts w:eastAsia="Calibri"/>
          <w:sz w:val="24"/>
          <w:szCs w:val="24"/>
        </w:rPr>
        <w:t>20</w:t>
      </w:r>
      <w:r w:rsidRPr="00B95523">
        <w:rPr>
          <w:rFonts w:eastAsia="Calibri"/>
          <w:sz w:val="24"/>
          <w:szCs w:val="24"/>
        </w:rPr>
        <w:t>./20</w:t>
      </w:r>
      <w:r w:rsidR="00066304" w:rsidRPr="00B95523">
        <w:rPr>
          <w:rFonts w:eastAsia="Calibri"/>
          <w:sz w:val="24"/>
          <w:szCs w:val="24"/>
        </w:rPr>
        <w:t>2</w:t>
      </w:r>
      <w:r w:rsidR="00C73E89">
        <w:rPr>
          <w:rFonts w:eastAsia="Calibri"/>
          <w:sz w:val="24"/>
          <w:szCs w:val="24"/>
        </w:rPr>
        <w:t>1</w:t>
      </w:r>
      <w:r w:rsidRPr="00B95523">
        <w:rPr>
          <w:rFonts w:eastAsia="Calibri"/>
          <w:sz w:val="24"/>
          <w:szCs w:val="24"/>
        </w:rPr>
        <w:t xml:space="preserve">. </w:t>
      </w:r>
    </w:p>
    <w:p w:rsidR="002637EE" w:rsidRPr="00B95523" w:rsidRDefault="00B95523">
      <w:pPr>
        <w:spacing w:after="180"/>
        <w:ind w:left="665" w:firstLine="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 xml:space="preserve"> </w:t>
      </w:r>
    </w:p>
    <w:p w:rsidR="002637EE" w:rsidRPr="00B95523" w:rsidRDefault="00B95523">
      <w:pPr>
        <w:pStyle w:val="Naslov1"/>
        <w:ind w:left="660"/>
        <w:rPr>
          <w:rFonts w:ascii="Arial" w:hAnsi="Arial" w:cs="Arial"/>
          <w:szCs w:val="24"/>
        </w:rPr>
      </w:pPr>
      <w:r w:rsidRPr="00B95523">
        <w:rPr>
          <w:rFonts w:ascii="Arial" w:hAnsi="Arial" w:cs="Arial"/>
          <w:szCs w:val="24"/>
        </w:rPr>
        <w:t xml:space="preserve">SEKTOR: ZDRAVSTVA I SOCIJALNE SKRBI </w:t>
      </w:r>
    </w:p>
    <w:p w:rsidR="002637EE" w:rsidRPr="00B95523" w:rsidRDefault="00B95523" w:rsidP="00066304">
      <w:pPr>
        <w:pStyle w:val="Naslov2"/>
        <w:numPr>
          <w:ilvl w:val="0"/>
          <w:numId w:val="2"/>
        </w:numPr>
        <w:tabs>
          <w:tab w:val="right" w:pos="10307"/>
        </w:tabs>
        <w:rPr>
          <w:rFonts w:ascii="Arial" w:hAnsi="Arial" w:cs="Arial"/>
          <w:szCs w:val="24"/>
        </w:rPr>
      </w:pPr>
      <w:r w:rsidRPr="00B95523">
        <w:rPr>
          <w:rFonts w:ascii="Arial" w:hAnsi="Arial" w:cs="Arial"/>
          <w:i w:val="0"/>
          <w:szCs w:val="24"/>
        </w:rPr>
        <w:t>ZANIMANJE</w:t>
      </w:r>
      <w:r w:rsidRPr="00B95523">
        <w:rPr>
          <w:rFonts w:ascii="Arial" w:hAnsi="Arial" w:cs="Arial"/>
          <w:szCs w:val="24"/>
        </w:rPr>
        <w:t>:</w:t>
      </w:r>
      <w:r w:rsidRPr="00B95523">
        <w:rPr>
          <w:rFonts w:ascii="Arial" w:hAnsi="Arial" w:cs="Arial"/>
          <w:b w:val="0"/>
          <w:szCs w:val="24"/>
        </w:rPr>
        <w:t xml:space="preserve"> </w:t>
      </w:r>
      <w:r w:rsidRPr="00B95523">
        <w:rPr>
          <w:rFonts w:ascii="Arial" w:hAnsi="Arial" w:cs="Arial"/>
          <w:szCs w:val="24"/>
        </w:rPr>
        <w:t xml:space="preserve">fizioterapeutska tehničarka/fizioterapeutski tehničar  </w:t>
      </w:r>
      <w:r w:rsidR="00066304" w:rsidRPr="00B95523">
        <w:rPr>
          <w:rFonts w:ascii="Arial" w:hAnsi="Arial" w:cs="Arial"/>
          <w:szCs w:val="24"/>
        </w:rPr>
        <w:tab/>
      </w:r>
    </w:p>
    <w:p w:rsidR="00066304" w:rsidRPr="00B95523" w:rsidRDefault="00066304" w:rsidP="00066304">
      <w:pPr>
        <w:rPr>
          <w:sz w:val="24"/>
          <w:szCs w:val="24"/>
        </w:rPr>
      </w:pP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Dijagnoza i liječenje posturalnih problema kod djece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Rehabilitacija nakon ozljeda mekih struktura koljena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Fizioterapijski pristup bolesniku s ugrađenom endoprotezom zgloba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Bolni kuk u djeteta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Tretman mišićnih ozljeda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Komplikacije liječenja prijeloma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Prevalencija i rehabilitacija najčešćih ozljeda u nogometu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Tjelesna aktivnost i vježbanje u trudnoći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Rehabilitacija bolesnika nakon ozljeda  kralježnice i zdjelice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Rehabilitacijski postupci u liječenju ozljeda vezivnog tkiva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Stres frakture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Emmett tehnika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Rehabilitacija kod torticolisa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Rehabilitacija nakon rupture Ahilove tetive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Baby handling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Primjena ultrazvuka u dijagnostici i rehabilitaciji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Timski rad u neurološkoj rehabilitaciji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Rehabilitacija osoba s Multiplom sklerozom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Proprioceptivna neuromuskularna facilitacija (PNF)</w:t>
      </w:r>
    </w:p>
    <w:p w:rsidR="00C73E8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lastRenderedPageBreak/>
        <w:t>Cupping terapija</w:t>
      </w:r>
    </w:p>
    <w:p w:rsidR="00C73E89" w:rsidRPr="00C73E8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eastAsia="Times New Roman" w:hAnsi="Times New Roman" w:cs="Times New Roman"/>
          <w:sz w:val="28"/>
          <w:szCs w:val="28"/>
          <w:lang w:eastAsia="hr-HR"/>
        </w:rPr>
        <w:t>Utjecaj tjelesnog vježbanja u očuvanju funkcije i sposobnosti u starijoj životnoj dobi</w:t>
      </w:r>
    </w:p>
    <w:p w:rsidR="00C73E89" w:rsidRPr="00EB3C99" w:rsidRDefault="00C73E89" w:rsidP="00C73E8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Fizikalni tretman kod karpalnog kanala</w:t>
      </w:r>
    </w:p>
    <w:p w:rsidR="00C73E89" w:rsidRPr="00EB3C99" w:rsidRDefault="00C73E89" w:rsidP="00C73E8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Specifične ozljede u rukometu te fizioterapijski postupci, prevencija i rehabilitacija</w:t>
      </w:r>
    </w:p>
    <w:p w:rsidR="00C73E89" w:rsidRPr="00EB3C99" w:rsidRDefault="00C73E89" w:rsidP="00C73E8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Uloga fizioterapeuta u rehabilitacijskom timu</w:t>
      </w:r>
    </w:p>
    <w:p w:rsidR="00C73E89" w:rsidRPr="00EB3C99" w:rsidRDefault="00C73E89" w:rsidP="00C73E8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Prevencija i liječenje distorzije skočnog zgloba kod sportaša</w:t>
      </w:r>
    </w:p>
    <w:p w:rsidR="00C73E89" w:rsidRPr="00EB3C99" w:rsidRDefault="00C73E89" w:rsidP="00C73E8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Važnost vježbi propriocepcije u liječenju osoba sa sportskim ozljedama</w:t>
      </w:r>
    </w:p>
    <w:p w:rsidR="00C73E89" w:rsidRPr="00EB3C99" w:rsidRDefault="00C73E89" w:rsidP="00C73E8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Mogućnost poteškoća u rehabilitaciji nakon ugradnje totalne endoproteze kuka</w:t>
      </w:r>
    </w:p>
    <w:p w:rsidR="00C73E89" w:rsidRPr="00EB3C99" w:rsidRDefault="00C73E89" w:rsidP="00C73E8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Mobiliziranje i transfer nepokretnog bolesnika</w:t>
      </w:r>
    </w:p>
    <w:p w:rsidR="00C73E89" w:rsidRPr="00EB3C99" w:rsidRDefault="00C73E89" w:rsidP="00C73E89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Utjecaj nošenja ženske obuće visokih potpetica na lokomotorni sustav</w:t>
      </w:r>
    </w:p>
    <w:p w:rsidR="00C73E89" w:rsidRPr="00EB3C99" w:rsidRDefault="00C73E89" w:rsidP="00C73E89">
      <w:pPr>
        <w:numPr>
          <w:ilvl w:val="0"/>
          <w:numId w:val="5"/>
        </w:numPr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</w:rPr>
      </w:pPr>
      <w:r w:rsidRPr="00EB3C99">
        <w:rPr>
          <w:rFonts w:ascii="Times New Roman" w:eastAsia="Times New Roman" w:hAnsi="Times New Roman" w:cs="Times New Roman"/>
          <w:sz w:val="28"/>
          <w:szCs w:val="28"/>
        </w:rPr>
        <w:t>Rekreativni sport i razvoj djeteta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Rehabilitacija bolesnika nakon cerebrovaskularnog inzulta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Fizioterapijska procjena i rehabilitacija bolesnika s imobilizacijom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Rehabilitacija kod Sudeckove atrofije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Degenerativne bolesti u području vrata i kralježnice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Terapijsko jahanje kao pomoćna metoda u kineziterapiji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Antropometrija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Fizioterapija u primarnoj prevenciji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Procjena i rehabilitacija odraslih osoba s neurološkim smetnjama prema Bobath konceptu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Primjena elektroterapije u rehabilitaciji</w:t>
      </w:r>
    </w:p>
    <w:p w:rsidR="00C73E89" w:rsidRPr="00EB3C99" w:rsidRDefault="00C73E89" w:rsidP="00C73E89">
      <w:pPr>
        <w:pStyle w:val="Odlomakpopisa"/>
        <w:numPr>
          <w:ilvl w:val="0"/>
          <w:numId w:val="5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Rehabilitacija kod trzajne ozljede vratne kralježnice</w:t>
      </w:r>
    </w:p>
    <w:p w:rsidR="00C73E89" w:rsidRDefault="00C73E89">
      <w:pPr>
        <w:spacing w:after="160"/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066304" w:rsidRPr="00B95523" w:rsidRDefault="00B95523" w:rsidP="00C73E89">
      <w:pPr>
        <w:pStyle w:val="Naslov2"/>
        <w:tabs>
          <w:tab w:val="right" w:pos="10307"/>
        </w:tabs>
        <w:spacing w:line="480" w:lineRule="auto"/>
        <w:ind w:left="660"/>
        <w:rPr>
          <w:rFonts w:ascii="Arial" w:hAnsi="Arial" w:cs="Arial"/>
          <w:szCs w:val="24"/>
        </w:rPr>
      </w:pPr>
      <w:r w:rsidRPr="00B95523">
        <w:rPr>
          <w:rFonts w:ascii="Arial" w:hAnsi="Arial" w:cs="Arial"/>
          <w:szCs w:val="24"/>
        </w:rPr>
        <w:lastRenderedPageBreak/>
        <w:t xml:space="preserve"> </w:t>
      </w:r>
      <w:r w:rsidR="00066304" w:rsidRPr="00B95523">
        <w:rPr>
          <w:rFonts w:ascii="Arial" w:hAnsi="Arial" w:cs="Arial"/>
          <w:i w:val="0"/>
          <w:szCs w:val="24"/>
        </w:rPr>
        <w:t xml:space="preserve">2. ZANIMANJE: </w:t>
      </w:r>
      <w:r w:rsidR="00066304" w:rsidRPr="00B95523">
        <w:rPr>
          <w:rFonts w:ascii="Arial" w:hAnsi="Arial" w:cs="Arial"/>
          <w:szCs w:val="24"/>
        </w:rPr>
        <w:t xml:space="preserve">medicinska sestra opće njege/medicinski tehničar opće njege </w:t>
      </w:r>
      <w:r w:rsidR="00066304" w:rsidRPr="00B95523">
        <w:rPr>
          <w:rFonts w:ascii="Arial" w:hAnsi="Arial" w:cs="Arial"/>
          <w:szCs w:val="24"/>
        </w:rPr>
        <w:tab/>
      </w:r>
    </w:p>
    <w:p w:rsidR="002637EE" w:rsidRPr="00B95523" w:rsidRDefault="002637EE">
      <w:pPr>
        <w:spacing w:after="142"/>
        <w:ind w:left="665" w:firstLine="0"/>
        <w:jc w:val="both"/>
        <w:rPr>
          <w:sz w:val="24"/>
          <w:szCs w:val="24"/>
        </w:rPr>
      </w:pP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Adolescenti i preventivne mjere kod spolno prenosivih bolesti.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Alzheimerova bolest - izazov suvremenog starenja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i/>
          <w:sz w:val="28"/>
          <w:szCs w:val="28"/>
        </w:rPr>
        <w:t>Burn out</w:t>
      </w:r>
      <w:r w:rsidRPr="00C73E89">
        <w:rPr>
          <w:rFonts w:ascii="Times New Roman" w:hAnsi="Times New Roman" w:cs="Times New Roman"/>
          <w:sz w:val="28"/>
          <w:szCs w:val="28"/>
        </w:rPr>
        <w:t xml:space="preserve"> sindrom medicinskih sestara i tehničara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Ciroza jetre – uloga i zadaće sestre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Depresija kod osoba starije životne dobi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Doživljaj apstinencijske krize kod ovisnika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Društvo i zdrave navike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Fiziološke promjene u građi i funkciji organa i organskih sustava u starijoj dobi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Granica normalne depresije od patološke u procesu tugovanja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Hipertenzija – tihi ubojica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Izvaninstitucijska skrb za starije osobe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Izvori stresa u poslu medicinske sestre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Kvaliteta prehrane starih osoba.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Kvaliteta života i zadovoljstvo učenika životom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Moždani udar- utjecaj kroničnih bolesti i stresa n etiopatologiju bolesti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Multipla skleroza – bolest suvremenog svijeta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Ponašanja adolescenata u stanjima stresa.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Postporođajna tuga ili baby blues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Postupak na mjestu nesreće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Pravilna prehrana u starijoj životnoj dobi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Prednosti vegetarijanske prehrane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Prehrambene navike kod adolescenata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Prevencija moždanog udara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Prevencija pušenja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Procjena boli kod kardiovaskularnih bolesnika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Psihološke promjene u starijoj dobi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Rizična ponašanja adolescenata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lastRenderedPageBreak/>
        <w:t xml:space="preserve">Sestrinska skrb bolesnika  s hernijom 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Sestrinska skrb bolesnika s akutnim apendicitisom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Sestrinska skrb bolesnika s operacijom na žučnome mjehuru, žučovodu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Sestrinska skrb bolesnika s tumorima crijeva 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Sestrinska skrb za bolesnika s poremećajem prehrane-anoreksija i bulimija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Sestrinska skrb za bolesnika s posttraumatskim stresnim poremećajem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adolescenata o eutanaziji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adolescenata o pobačaju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adolescenata prema ovisnosti alkoholom.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adolescenata prema spolnom i reproduktivnom zdravlju.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društva prema duševnim bolesnicima.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Stavovi društva prema starijim osobama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i predrasude učenika prema psihički bolesnim osobama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i znanje adolescenata o spolnosti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učenika medicinske škole prema osobama s posebnim potrebama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učenika o konzumiranju opojnih droga, duhanskih proizvoda i alkohola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učenika o osobama starije životne dobi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Stavovi učenika o spolno prenosivim bolestima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Strahovi i anksioznost u adolescenciji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Stres i zadovoljstvo životom kod učenika medicinske škole.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Suvremena pokrivala za vlažno cijeljenje rane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Suvremeno liječenje dijabetesa - utjecaj na opći boljitak oboljelih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Šećerna bolest u djece i adolescenata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Učenici medicinske škole i holistički pristup pacijentu.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Učestalost Ca pluća u kroničnih pušaća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Učestalost provođenja preventivne metode samopregleda dojki u svrhu ranog otkrivanja karcinoma dojke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Uloga i zadaće medicinske sestre kod alkoholizma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Uloga i zadaće medicinske sestre kod bolesnika s anksioznim poremećajem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lastRenderedPageBreak/>
        <w:t>Uloga i zadaće medicinske sestre kod demencije kod osoba starije životne dobi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Uloga i zadaće medicinske sestre kod depresije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Uloga i zadaće medicinske sestre kod depresije kod osoba starije životne dobi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Uloga medicinske sestre u provođenju dijetoterapije kod osoba oboljelih od dijabetesa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Uloga medicinske sestre u provođenju dijetoterapije kod osoba oboljelih od hipertenzije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Umjetno održavanje krvotoka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Usamljenost kod starijih osoba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Utjecaj društvenih mreža na zdravlje adolescenata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Utjecaj društvenog života i aktivnosti na zdravlje starijih osoba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Utjecaj okoline na mentalno zdravlja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Utjecaj virusa COVID-19 na mentalno zdravlje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Utjecaj životnih navika na zdravlje adolescenta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Važnost poučavanja primjene KPR-a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Vršnjačko nasilje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Zaštita i planiranje obitelji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Zdravo i aktivno starenje-imperativ budućnosti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Zdravstvena njega bolesnice sa mastektomijom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Zdravstvena njega bolesnika kod operacije slijepog crijeva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Zdravstvena njega bolesnika kod šoka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oboljelih od bolesti štitnjače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oboljelih od ulkusne bolesti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oboljelih od visokog arterijskog krvnog tlaka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Zdravstvena njega bolesnika poslije operacije i anestezije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Zdravstvena njega bolesnika s drenažom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s infarktom miokarda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Zdravstvena njega bolesnika s kirurškom ranom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s kroničnom ranom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lastRenderedPageBreak/>
        <w:t>Zdravstvena njega bolesnika sa dekubitusom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sa dijabetičkim stopalom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sa kolostomom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sa neizlječivom bolešću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Zdravstvena njega bolesnika sa potkoljeničnim vrijedom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Zdravstvena njega kod opeklina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Zdravstvena njega kod tromboze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Zdravstvena njega rodilje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Zdravstvena njega trudnice 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Zdravstveni odgoj bolesnika sa šećernom bolesti tipa I.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Zdravstveni odgoj kod bolesnika sa epilepsijom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Zdravstveni odgoj kod bolesnika sa multiplom sklerozom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Znanje bolesnika oboljelih od arterijske hipertenzije o vlastitoj bolesti</w:t>
      </w:r>
    </w:p>
    <w:p w:rsidR="00C73E89" w:rsidRPr="00C73E89" w:rsidRDefault="00C73E89" w:rsidP="00C73E89">
      <w:pPr>
        <w:pStyle w:val="Odlomakpopisa"/>
        <w:numPr>
          <w:ilvl w:val="0"/>
          <w:numId w:val="3"/>
        </w:numPr>
        <w:spacing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Znanje bolesnika oboljelih od dijabetesa o vlastitoj bolesti</w:t>
      </w:r>
    </w:p>
    <w:p w:rsidR="00066304" w:rsidRPr="00066304" w:rsidRDefault="00C73E89" w:rsidP="00C73E89">
      <w:pPr>
        <w:numPr>
          <w:ilvl w:val="0"/>
          <w:numId w:val="3"/>
        </w:numPr>
        <w:spacing w:after="160" w:line="360" w:lineRule="auto"/>
        <w:ind w:left="993" w:hanging="709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C73E89">
        <w:rPr>
          <w:rFonts w:ascii="Times New Roman" w:hAnsi="Times New Roman" w:cs="Times New Roman"/>
          <w:sz w:val="28"/>
          <w:szCs w:val="28"/>
        </w:rPr>
        <w:t>Znanje društva o dijabetesu</w:t>
      </w:r>
    </w:p>
    <w:p w:rsidR="00066304" w:rsidRPr="00066304" w:rsidRDefault="00066304" w:rsidP="00066304">
      <w:pPr>
        <w:spacing w:after="160"/>
        <w:ind w:left="36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0B23BF" w:rsidRDefault="000B23BF">
      <w:pPr>
        <w:spacing w:after="160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6304" w:rsidRPr="00B95523" w:rsidRDefault="00B95523" w:rsidP="00C73E89">
      <w:pPr>
        <w:pStyle w:val="Naslov1"/>
        <w:spacing w:after="0" w:line="480" w:lineRule="auto"/>
        <w:ind w:left="660"/>
        <w:rPr>
          <w:rFonts w:ascii="Arial" w:hAnsi="Arial" w:cs="Arial"/>
          <w:szCs w:val="24"/>
        </w:rPr>
      </w:pPr>
      <w:r w:rsidRPr="00B95523">
        <w:rPr>
          <w:rFonts w:ascii="Arial" w:hAnsi="Arial" w:cs="Arial"/>
          <w:szCs w:val="24"/>
        </w:rPr>
        <w:lastRenderedPageBreak/>
        <w:t xml:space="preserve">SEKTOR: POLJOPRIVREDE , PREHRANE I VETERINE </w:t>
      </w:r>
    </w:p>
    <w:p w:rsidR="002637EE" w:rsidRPr="00B95523" w:rsidRDefault="00B95523" w:rsidP="000B23BF">
      <w:pPr>
        <w:pStyle w:val="Naslov1"/>
        <w:numPr>
          <w:ilvl w:val="0"/>
          <w:numId w:val="6"/>
        </w:numPr>
        <w:spacing w:after="0" w:line="480" w:lineRule="auto"/>
        <w:rPr>
          <w:rFonts w:ascii="Arial" w:hAnsi="Arial" w:cs="Arial"/>
          <w:szCs w:val="24"/>
        </w:rPr>
      </w:pPr>
      <w:r w:rsidRPr="00B95523">
        <w:rPr>
          <w:rFonts w:ascii="Arial" w:hAnsi="Arial" w:cs="Arial"/>
          <w:szCs w:val="24"/>
        </w:rPr>
        <w:t>ZANIMANJE: veterinarska tehničarka/</w:t>
      </w:r>
      <w:r w:rsidRPr="00B95523">
        <w:rPr>
          <w:rFonts w:ascii="Arial" w:hAnsi="Arial" w:cs="Arial"/>
          <w:i/>
          <w:szCs w:val="24"/>
        </w:rPr>
        <w:t xml:space="preserve">veterinarski tehničar  </w:t>
      </w:r>
    </w:p>
    <w:p w:rsidR="00066304" w:rsidRPr="00B95523" w:rsidRDefault="00066304">
      <w:pPr>
        <w:spacing w:after="0" w:line="391" w:lineRule="auto"/>
        <w:ind w:left="5496" w:right="566" w:firstLine="0"/>
        <w:jc w:val="right"/>
        <w:rPr>
          <w:rFonts w:eastAsia="Calibri"/>
          <w:sz w:val="24"/>
          <w:szCs w:val="24"/>
        </w:rPr>
      </w:pP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8F3B69">
        <w:rPr>
          <w:rFonts w:ascii="Times New Roman" w:hAnsi="Times New Roman" w:cs="Times New Roman"/>
          <w:sz w:val="24"/>
          <w:szCs w:val="24"/>
        </w:rPr>
        <w:t xml:space="preserve">1. </w:t>
      </w:r>
      <w:r w:rsidRPr="00C73E89">
        <w:rPr>
          <w:rFonts w:ascii="Times New Roman" w:hAnsi="Times New Roman" w:cs="Times New Roman"/>
          <w:sz w:val="28"/>
          <w:szCs w:val="28"/>
        </w:rPr>
        <w:t>Epizootiološki čimbenici i preventiva zaraznih bolesti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2. Fiziologija krvi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3. Brahiocefalični sindrom u pasa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4. Bjesnoća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5. Izrada i bojenje mikroskopskih preparata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6. Fiziologija mokraćnog sustava i pretrage mokraće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7. Preventiva, dijagnoza i liječenje upale mliječne žlijezde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8. Spolni ciklus domaćih životinja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9. Umjetno osjemenjavanje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10. Patologija graviditeta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11. Porod kod domaćih životinja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12. Partus gravis - težak porod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 xml:space="preserve">13. </w:t>
      </w:r>
      <w:r w:rsidRPr="00C73E89">
        <w:rPr>
          <w:rFonts w:ascii="Times New Roman" w:eastAsia="Times New Roman" w:hAnsi="Times New Roman" w:cs="Times New Roman"/>
          <w:sz w:val="28"/>
          <w:szCs w:val="28"/>
        </w:rPr>
        <w:t xml:space="preserve"> Anatomija i fiziologija probavnog sustava domaćih životinja 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C73E89">
        <w:rPr>
          <w:rFonts w:ascii="Times New Roman" w:eastAsia="Times New Roman" w:hAnsi="Times New Roman" w:cs="Times New Roman"/>
          <w:sz w:val="28"/>
          <w:szCs w:val="28"/>
        </w:rPr>
        <w:t xml:space="preserve">14. Dijagnoza, prognoza i liječenje 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C73E89">
        <w:rPr>
          <w:rFonts w:ascii="Times New Roman" w:eastAsia="Times New Roman" w:hAnsi="Times New Roman" w:cs="Times New Roman"/>
          <w:sz w:val="28"/>
          <w:szCs w:val="28"/>
        </w:rPr>
        <w:t xml:space="preserve">15. Upale -inflammatio 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C73E89">
        <w:rPr>
          <w:rFonts w:ascii="Times New Roman" w:eastAsia="Times New Roman" w:hAnsi="Times New Roman" w:cs="Times New Roman"/>
          <w:sz w:val="28"/>
          <w:szCs w:val="28"/>
        </w:rPr>
        <w:t xml:space="preserve">16. Uzgoj koza 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C73E89">
        <w:rPr>
          <w:rFonts w:ascii="Times New Roman" w:eastAsia="Times New Roman" w:hAnsi="Times New Roman" w:cs="Times New Roman"/>
          <w:sz w:val="28"/>
          <w:szCs w:val="28"/>
        </w:rPr>
        <w:t xml:space="preserve">17. Uzgoj magaraca 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C73E89">
        <w:rPr>
          <w:rFonts w:ascii="Times New Roman" w:eastAsia="Times New Roman" w:hAnsi="Times New Roman" w:cs="Times New Roman"/>
          <w:sz w:val="28"/>
          <w:szCs w:val="28"/>
        </w:rPr>
        <w:t>18. Uzgoj pura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19. Anestezija i analgezija u veterinarstvu 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20. Higijena i preventiva kod pasa 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lastRenderedPageBreak/>
        <w:t>21. Obrada i šivanje otvorenih rana 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22. Provođenje terapije kod zatvorenih ozljeda 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23. Zoonoze kod kućnih ljubimaca 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24. Izrada i oprema tropskog akvarija 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25. Specifičnosti  autohtonih pasmina konja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26. Otrovanja hranom životinjskog porijekla i njihova prevencija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27. Preventiva parazitskih bolesti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28. Primjena dezinficijensa i antiseptika u veterini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29. Parazitske bolesti pasa i mačaka</w:t>
      </w:r>
    </w:p>
    <w:p w:rsidR="00C73E89" w:rsidRPr="00C73E89" w:rsidRDefault="00C73E89" w:rsidP="00C73E89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73E89">
        <w:rPr>
          <w:rFonts w:ascii="Times New Roman" w:hAnsi="Times New Roman" w:cs="Times New Roman"/>
          <w:sz w:val="28"/>
          <w:szCs w:val="28"/>
        </w:rPr>
        <w:t>30. Autohtoni mesni i mliječni proizvodi</w:t>
      </w:r>
    </w:p>
    <w:p w:rsidR="00066304" w:rsidRPr="00B95523" w:rsidRDefault="00066304" w:rsidP="00C73E89">
      <w:pPr>
        <w:spacing w:after="0" w:line="391" w:lineRule="auto"/>
        <w:ind w:left="284" w:right="566" w:firstLine="0"/>
        <w:rPr>
          <w:rFonts w:eastAsia="Calibri"/>
          <w:sz w:val="24"/>
          <w:szCs w:val="24"/>
        </w:rPr>
      </w:pPr>
    </w:p>
    <w:p w:rsidR="00066304" w:rsidRPr="00B95523" w:rsidRDefault="00066304">
      <w:pPr>
        <w:spacing w:after="0" w:line="391" w:lineRule="auto"/>
        <w:ind w:left="5496" w:right="566" w:firstLine="0"/>
        <w:jc w:val="right"/>
        <w:rPr>
          <w:rFonts w:eastAsia="Calibri"/>
          <w:sz w:val="24"/>
          <w:szCs w:val="24"/>
        </w:rPr>
      </w:pPr>
    </w:p>
    <w:p w:rsidR="00066304" w:rsidRPr="00B95523" w:rsidRDefault="00066304" w:rsidP="00B95523">
      <w:pPr>
        <w:spacing w:after="0" w:line="391" w:lineRule="auto"/>
        <w:ind w:left="0" w:right="566" w:firstLine="0"/>
        <w:rPr>
          <w:rFonts w:eastAsia="Calibri"/>
          <w:sz w:val="24"/>
          <w:szCs w:val="24"/>
        </w:rPr>
      </w:pPr>
    </w:p>
    <w:p w:rsidR="00066304" w:rsidRPr="00B95523" w:rsidRDefault="00066304">
      <w:pPr>
        <w:spacing w:after="0" w:line="391" w:lineRule="auto"/>
        <w:ind w:left="5496" w:right="566" w:firstLine="0"/>
        <w:jc w:val="right"/>
        <w:rPr>
          <w:rFonts w:eastAsia="Calibri"/>
          <w:sz w:val="24"/>
          <w:szCs w:val="24"/>
        </w:rPr>
      </w:pPr>
    </w:p>
    <w:p w:rsidR="002637EE" w:rsidRPr="00B95523" w:rsidRDefault="00B95523">
      <w:pPr>
        <w:spacing w:after="0" w:line="391" w:lineRule="auto"/>
        <w:ind w:left="5496" w:right="566" w:firstLine="0"/>
        <w:jc w:val="right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Predsjedni</w:t>
      </w:r>
      <w:r>
        <w:rPr>
          <w:rFonts w:eastAsia="Calibri"/>
          <w:sz w:val="24"/>
          <w:szCs w:val="24"/>
        </w:rPr>
        <w:t>k</w:t>
      </w:r>
      <w:r w:rsidRPr="00B95523">
        <w:rPr>
          <w:rFonts w:eastAsia="Calibri"/>
          <w:sz w:val="24"/>
          <w:szCs w:val="24"/>
        </w:rPr>
        <w:t xml:space="preserve"> prosudbenog odbora</w:t>
      </w:r>
      <w:r>
        <w:rPr>
          <w:rFonts w:eastAsia="Calibri"/>
          <w:sz w:val="24"/>
          <w:szCs w:val="24"/>
        </w:rPr>
        <w:t>:</w:t>
      </w:r>
      <w:r w:rsidRPr="00B9552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Josip Šuker, dipl. inf.</w:t>
      </w:r>
      <w:r w:rsidRPr="00B95523">
        <w:rPr>
          <w:rFonts w:eastAsia="Calibri"/>
          <w:sz w:val="24"/>
          <w:szCs w:val="24"/>
        </w:rPr>
        <w:t xml:space="preserve"> </w:t>
      </w:r>
    </w:p>
    <w:sectPr w:rsidR="002637EE" w:rsidRPr="00B95523">
      <w:footerReference w:type="default" r:id="rId7"/>
      <w:pgSz w:w="11906" w:h="16838"/>
      <w:pgMar w:top="1434" w:right="848" w:bottom="1453" w:left="7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AF" w:rsidRDefault="005875AF" w:rsidP="00C73E89">
      <w:pPr>
        <w:spacing w:after="0" w:line="240" w:lineRule="auto"/>
      </w:pPr>
      <w:r>
        <w:separator/>
      </w:r>
    </w:p>
  </w:endnote>
  <w:endnote w:type="continuationSeparator" w:id="0">
    <w:p w:rsidR="005875AF" w:rsidRDefault="005875AF" w:rsidP="00C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094438"/>
      <w:docPartObj>
        <w:docPartGallery w:val="Page Numbers (Bottom of Page)"/>
        <w:docPartUnique/>
      </w:docPartObj>
    </w:sdtPr>
    <w:sdtContent>
      <w:p w:rsidR="00C73E89" w:rsidRDefault="00C73E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BF">
          <w:rPr>
            <w:noProof/>
          </w:rPr>
          <w:t>1</w:t>
        </w:r>
        <w:r>
          <w:fldChar w:fldCharType="end"/>
        </w:r>
      </w:p>
    </w:sdtContent>
  </w:sdt>
  <w:p w:rsidR="00C73E89" w:rsidRDefault="00C73E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AF" w:rsidRDefault="005875AF" w:rsidP="00C73E89">
      <w:pPr>
        <w:spacing w:after="0" w:line="240" w:lineRule="auto"/>
      </w:pPr>
      <w:r>
        <w:separator/>
      </w:r>
    </w:p>
  </w:footnote>
  <w:footnote w:type="continuationSeparator" w:id="0">
    <w:p w:rsidR="005875AF" w:rsidRDefault="005875AF" w:rsidP="00C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945"/>
    <w:multiLevelType w:val="hybridMultilevel"/>
    <w:tmpl w:val="54F46C40"/>
    <w:lvl w:ilvl="0" w:tplc="333E5E0C">
      <w:start w:val="36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4FF5C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21FDA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08174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EE1B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45F9C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EC030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6A97C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6B492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3142D"/>
    <w:multiLevelType w:val="hybridMultilevel"/>
    <w:tmpl w:val="0682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118A"/>
    <w:multiLevelType w:val="hybridMultilevel"/>
    <w:tmpl w:val="C07AA14A"/>
    <w:lvl w:ilvl="0" w:tplc="826C102C">
      <w:start w:val="3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0" w:hanging="360"/>
      </w:pPr>
    </w:lvl>
    <w:lvl w:ilvl="2" w:tplc="041A001B" w:tentative="1">
      <w:start w:val="1"/>
      <w:numFmt w:val="lowerRoman"/>
      <w:lvlText w:val="%3."/>
      <w:lvlJc w:val="right"/>
      <w:pPr>
        <w:ind w:left="2450" w:hanging="180"/>
      </w:pPr>
    </w:lvl>
    <w:lvl w:ilvl="3" w:tplc="041A000F" w:tentative="1">
      <w:start w:val="1"/>
      <w:numFmt w:val="decimal"/>
      <w:lvlText w:val="%4."/>
      <w:lvlJc w:val="left"/>
      <w:pPr>
        <w:ind w:left="3170" w:hanging="360"/>
      </w:pPr>
    </w:lvl>
    <w:lvl w:ilvl="4" w:tplc="041A0019" w:tentative="1">
      <w:start w:val="1"/>
      <w:numFmt w:val="lowerLetter"/>
      <w:lvlText w:val="%5."/>
      <w:lvlJc w:val="left"/>
      <w:pPr>
        <w:ind w:left="3890" w:hanging="360"/>
      </w:pPr>
    </w:lvl>
    <w:lvl w:ilvl="5" w:tplc="041A001B" w:tentative="1">
      <w:start w:val="1"/>
      <w:numFmt w:val="lowerRoman"/>
      <w:lvlText w:val="%6."/>
      <w:lvlJc w:val="right"/>
      <w:pPr>
        <w:ind w:left="4610" w:hanging="180"/>
      </w:pPr>
    </w:lvl>
    <w:lvl w:ilvl="6" w:tplc="041A000F" w:tentative="1">
      <w:start w:val="1"/>
      <w:numFmt w:val="decimal"/>
      <w:lvlText w:val="%7."/>
      <w:lvlJc w:val="left"/>
      <w:pPr>
        <w:ind w:left="5330" w:hanging="360"/>
      </w:pPr>
    </w:lvl>
    <w:lvl w:ilvl="7" w:tplc="041A0019" w:tentative="1">
      <w:start w:val="1"/>
      <w:numFmt w:val="lowerLetter"/>
      <w:lvlText w:val="%8."/>
      <w:lvlJc w:val="left"/>
      <w:pPr>
        <w:ind w:left="6050" w:hanging="360"/>
      </w:pPr>
    </w:lvl>
    <w:lvl w:ilvl="8" w:tplc="041A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34EB605D"/>
    <w:multiLevelType w:val="hybridMultilevel"/>
    <w:tmpl w:val="0520E8A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D036B0"/>
    <w:multiLevelType w:val="hybridMultilevel"/>
    <w:tmpl w:val="2E8C380C"/>
    <w:lvl w:ilvl="0" w:tplc="1BF85E0A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2066"/>
    <w:multiLevelType w:val="hybridMultilevel"/>
    <w:tmpl w:val="B50E73C0"/>
    <w:lvl w:ilvl="0" w:tplc="24D2F904">
      <w:start w:val="1"/>
      <w:numFmt w:val="decimal"/>
      <w:lvlText w:val="%1."/>
      <w:lvlJc w:val="left"/>
      <w:pPr>
        <w:ind w:left="10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30" w:hanging="360"/>
      </w:pPr>
    </w:lvl>
    <w:lvl w:ilvl="2" w:tplc="041A001B" w:tentative="1">
      <w:start w:val="1"/>
      <w:numFmt w:val="lowerRoman"/>
      <w:lvlText w:val="%3."/>
      <w:lvlJc w:val="right"/>
      <w:pPr>
        <w:ind w:left="2450" w:hanging="180"/>
      </w:pPr>
    </w:lvl>
    <w:lvl w:ilvl="3" w:tplc="041A000F" w:tentative="1">
      <w:start w:val="1"/>
      <w:numFmt w:val="decimal"/>
      <w:lvlText w:val="%4."/>
      <w:lvlJc w:val="left"/>
      <w:pPr>
        <w:ind w:left="3170" w:hanging="360"/>
      </w:pPr>
    </w:lvl>
    <w:lvl w:ilvl="4" w:tplc="041A0019" w:tentative="1">
      <w:start w:val="1"/>
      <w:numFmt w:val="lowerLetter"/>
      <w:lvlText w:val="%5."/>
      <w:lvlJc w:val="left"/>
      <w:pPr>
        <w:ind w:left="3890" w:hanging="360"/>
      </w:pPr>
    </w:lvl>
    <w:lvl w:ilvl="5" w:tplc="041A001B" w:tentative="1">
      <w:start w:val="1"/>
      <w:numFmt w:val="lowerRoman"/>
      <w:lvlText w:val="%6."/>
      <w:lvlJc w:val="right"/>
      <w:pPr>
        <w:ind w:left="4610" w:hanging="180"/>
      </w:pPr>
    </w:lvl>
    <w:lvl w:ilvl="6" w:tplc="041A000F" w:tentative="1">
      <w:start w:val="1"/>
      <w:numFmt w:val="decimal"/>
      <w:lvlText w:val="%7."/>
      <w:lvlJc w:val="left"/>
      <w:pPr>
        <w:ind w:left="5330" w:hanging="360"/>
      </w:pPr>
    </w:lvl>
    <w:lvl w:ilvl="7" w:tplc="041A0019" w:tentative="1">
      <w:start w:val="1"/>
      <w:numFmt w:val="lowerLetter"/>
      <w:lvlText w:val="%8."/>
      <w:lvlJc w:val="left"/>
      <w:pPr>
        <w:ind w:left="6050" w:hanging="360"/>
      </w:pPr>
    </w:lvl>
    <w:lvl w:ilvl="8" w:tplc="041A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EE"/>
    <w:rsid w:val="00066304"/>
    <w:rsid w:val="000B23BF"/>
    <w:rsid w:val="002637EE"/>
    <w:rsid w:val="005875AF"/>
    <w:rsid w:val="00B95523"/>
    <w:rsid w:val="00C73E89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91F1"/>
  <w15:docId w15:val="{0D6E3666-0605-44D6-84DB-38D2EA8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65" w:hanging="10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hd w:val="clear" w:color="auto" w:fill="DEEAF6"/>
      <w:spacing w:after="159"/>
      <w:ind w:left="67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EEAF6"/>
      <w:spacing w:after="0"/>
      <w:ind w:left="675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066304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7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E89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C7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E8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cp:lastModifiedBy>Josip Šuker</cp:lastModifiedBy>
  <cp:revision>2</cp:revision>
  <dcterms:created xsi:type="dcterms:W3CDTF">2020-10-16T10:32:00Z</dcterms:created>
  <dcterms:modified xsi:type="dcterms:W3CDTF">2020-10-16T10:32:00Z</dcterms:modified>
</cp:coreProperties>
</file>